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079E5" w14:textId="2A98D92C" w:rsidR="002226F8" w:rsidRDefault="002226F8">
      <w:pPr>
        <w:rPr>
          <w:rFonts w:ascii="Arial" w:hAnsi="Arial" w:cs="Arial"/>
          <w:b/>
          <w:bCs/>
          <w:sz w:val="28"/>
          <w:szCs w:val="28"/>
          <w:u w:val="single"/>
        </w:rPr>
      </w:pPr>
      <w:r w:rsidRPr="002226F8">
        <w:rPr>
          <w:rFonts w:ascii="Arial" w:hAnsi="Arial" w:cs="Arial"/>
          <w:b/>
          <w:bCs/>
          <w:noProof/>
          <w:sz w:val="28"/>
          <w:szCs w:val="28"/>
          <w:u w:val="single"/>
        </w:rPr>
        <w:drawing>
          <wp:anchor distT="0" distB="0" distL="114300" distR="114300" simplePos="0" relativeHeight="251658240" behindDoc="1" locked="0" layoutInCell="1" allowOverlap="1" wp14:anchorId="37063E57" wp14:editId="06E54F3D">
            <wp:simplePos x="0" y="0"/>
            <wp:positionH relativeFrom="column">
              <wp:posOffset>4321695</wp:posOffset>
            </wp:positionH>
            <wp:positionV relativeFrom="page">
              <wp:posOffset>237490</wp:posOffset>
            </wp:positionV>
            <wp:extent cx="2005965" cy="1226185"/>
            <wp:effectExtent l="0" t="0" r="635" b="5715"/>
            <wp:wrapTight wrapText="bothSides">
              <wp:wrapPolygon edited="0">
                <wp:start x="0" y="0"/>
                <wp:lineTo x="0" y="21477"/>
                <wp:lineTo x="21470" y="21477"/>
                <wp:lineTo x="21470" y="0"/>
                <wp:lineTo x="0" y="0"/>
              </wp:wrapPolygon>
            </wp:wrapTight>
            <wp:docPr id="527225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225131" name="Picture 527225131"/>
                    <pic:cNvPicPr/>
                  </pic:nvPicPr>
                  <pic:blipFill rotWithShape="1">
                    <a:blip r:embed="rId5" cstate="print">
                      <a:extLst>
                        <a:ext uri="{28A0092B-C50C-407E-A947-70E740481C1C}">
                          <a14:useLocalDpi xmlns:a14="http://schemas.microsoft.com/office/drawing/2010/main" val="0"/>
                        </a:ext>
                      </a:extLst>
                    </a:blip>
                    <a:srcRect t="23771" b="32961"/>
                    <a:stretch>
                      <a:fillRect/>
                    </a:stretch>
                  </pic:blipFill>
                  <pic:spPr bwMode="auto">
                    <a:xfrm>
                      <a:off x="0" y="0"/>
                      <a:ext cx="2005965" cy="1226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E64767" w14:textId="6916CBE4" w:rsidR="00D15E9F" w:rsidRPr="006D07A7" w:rsidRDefault="002226F8">
      <w:pPr>
        <w:rPr>
          <w:rFonts w:ascii="Aptos" w:hAnsi="Aptos" w:cs="Calibri"/>
          <w:b/>
          <w:bCs/>
          <w:sz w:val="28"/>
          <w:szCs w:val="28"/>
          <w:u w:val="single"/>
        </w:rPr>
      </w:pPr>
      <w:r w:rsidRPr="006D07A7">
        <w:rPr>
          <w:rFonts w:ascii="Aptos" w:hAnsi="Aptos" w:cs="Calibri"/>
          <w:b/>
          <w:bCs/>
          <w:sz w:val="28"/>
          <w:szCs w:val="28"/>
          <w:u w:val="single"/>
        </w:rPr>
        <w:t>Terms and conditions (From June 2026)</w:t>
      </w:r>
    </w:p>
    <w:p w14:paraId="1F64E452" w14:textId="77777777" w:rsidR="002226F8" w:rsidRPr="006D07A7" w:rsidRDefault="002226F8">
      <w:pPr>
        <w:rPr>
          <w:rFonts w:ascii="Aptos" w:hAnsi="Aptos" w:cs="Arial"/>
          <w:b/>
          <w:bCs/>
          <w:sz w:val="20"/>
          <w:szCs w:val="20"/>
          <w:u w:val="single"/>
        </w:rPr>
      </w:pPr>
    </w:p>
    <w:p w14:paraId="4383FE77" w14:textId="2864F262" w:rsidR="00883D10" w:rsidRPr="00C71E09" w:rsidRDefault="002226F8" w:rsidP="00300F80">
      <w:pPr>
        <w:pStyle w:val="ListParagraph"/>
        <w:numPr>
          <w:ilvl w:val="0"/>
          <w:numId w:val="4"/>
        </w:numPr>
        <w:rPr>
          <w:rFonts w:ascii="Aptos" w:hAnsi="Aptos" w:cs="Arial"/>
          <w:sz w:val="21"/>
          <w:szCs w:val="21"/>
        </w:rPr>
      </w:pPr>
      <w:r w:rsidRPr="00C71E09">
        <w:rPr>
          <w:rFonts w:ascii="Aptos" w:hAnsi="Aptos" w:cs="Arial"/>
          <w:sz w:val="21"/>
          <w:szCs w:val="21"/>
        </w:rPr>
        <w:t xml:space="preserve">Veterinary Physiotherapists are obliged to treat under the </w:t>
      </w:r>
      <w:r w:rsidR="00300F80" w:rsidRPr="00C71E09">
        <w:rPr>
          <w:rFonts w:ascii="Aptos" w:hAnsi="Aptos" w:cs="Arial"/>
          <w:b/>
          <w:bCs/>
          <w:sz w:val="21"/>
          <w:szCs w:val="21"/>
        </w:rPr>
        <w:t>Veterinary Surgeons act 1966</w:t>
      </w:r>
      <w:r w:rsidR="00300F80" w:rsidRPr="00C71E09">
        <w:rPr>
          <w:rFonts w:ascii="Aptos" w:hAnsi="Aptos" w:cs="Arial"/>
          <w:sz w:val="21"/>
          <w:szCs w:val="21"/>
        </w:rPr>
        <w:t xml:space="preserve"> and </w:t>
      </w:r>
      <w:r w:rsidRPr="00C71E09">
        <w:rPr>
          <w:rFonts w:ascii="Aptos" w:hAnsi="Aptos" w:cs="Arial"/>
          <w:b/>
          <w:bCs/>
          <w:sz w:val="21"/>
          <w:szCs w:val="21"/>
        </w:rPr>
        <w:t>Veterinary Surgeons (exemptions) order 2015</w:t>
      </w:r>
      <w:r w:rsidRPr="00C71E09">
        <w:rPr>
          <w:rFonts w:ascii="Aptos" w:hAnsi="Aptos" w:cs="Arial"/>
          <w:sz w:val="21"/>
          <w:szCs w:val="21"/>
        </w:rPr>
        <w:t xml:space="preserve"> in which veterinary consent </w:t>
      </w:r>
      <w:r w:rsidRPr="00C71E09">
        <w:rPr>
          <w:rFonts w:ascii="Aptos" w:hAnsi="Aptos" w:cs="Arial"/>
          <w:b/>
          <w:bCs/>
          <w:sz w:val="21"/>
          <w:szCs w:val="21"/>
        </w:rPr>
        <w:t>must be required</w:t>
      </w:r>
      <w:r w:rsidRPr="00C71E09">
        <w:rPr>
          <w:rFonts w:ascii="Aptos" w:hAnsi="Aptos" w:cs="Arial"/>
          <w:sz w:val="21"/>
          <w:szCs w:val="21"/>
        </w:rPr>
        <w:t xml:space="preserve"> when an animal has a </w:t>
      </w:r>
      <w:r w:rsidRPr="00C71E09">
        <w:rPr>
          <w:rFonts w:ascii="Aptos" w:hAnsi="Aptos" w:cs="Arial"/>
          <w:b/>
          <w:bCs/>
          <w:sz w:val="21"/>
          <w:szCs w:val="21"/>
        </w:rPr>
        <w:t>diagnosed or undiagnosed condition</w:t>
      </w:r>
      <w:r w:rsidRPr="00C71E09">
        <w:rPr>
          <w:rFonts w:ascii="Aptos" w:hAnsi="Aptos" w:cs="Arial"/>
          <w:sz w:val="21"/>
          <w:szCs w:val="21"/>
        </w:rPr>
        <w:t xml:space="preserve">. Therefore, an appropriately detailed and signed veterinary consent form from the animals registered vets and/or veterinary surgeon is required for treatment to commence. </w:t>
      </w:r>
    </w:p>
    <w:p w14:paraId="06FE07BF" w14:textId="77777777" w:rsidR="00883D10" w:rsidRPr="00C71E09" w:rsidRDefault="00883D10" w:rsidP="00883D10">
      <w:pPr>
        <w:pStyle w:val="ListParagraph"/>
        <w:rPr>
          <w:rFonts w:ascii="Aptos" w:hAnsi="Aptos" w:cs="Arial"/>
          <w:sz w:val="21"/>
          <w:szCs w:val="21"/>
        </w:rPr>
      </w:pPr>
    </w:p>
    <w:p w14:paraId="4DCFC8F8" w14:textId="77777777" w:rsidR="00300F80" w:rsidRPr="00C71E09" w:rsidRDefault="00883D10" w:rsidP="00300F80">
      <w:pPr>
        <w:pStyle w:val="ListParagraph"/>
        <w:rPr>
          <w:rFonts w:ascii="Aptos" w:hAnsi="Aptos" w:cs="Arial"/>
          <w:sz w:val="21"/>
          <w:szCs w:val="21"/>
        </w:rPr>
      </w:pPr>
      <w:r w:rsidRPr="00C71E09">
        <w:rPr>
          <w:rFonts w:ascii="Aptos" w:hAnsi="Aptos" w:cs="Arial"/>
          <w:sz w:val="21"/>
          <w:szCs w:val="21"/>
        </w:rPr>
        <w:t xml:space="preserve">However, veterinary consent is not required when an animal is deemed healthy (e.g. no new lameness) and only receiving treatment for maintenance purposes. </w:t>
      </w:r>
    </w:p>
    <w:p w14:paraId="019C133B" w14:textId="77777777" w:rsidR="00300F80" w:rsidRPr="00C71E09" w:rsidRDefault="00300F80" w:rsidP="00300F80">
      <w:pPr>
        <w:pStyle w:val="ListParagraph"/>
        <w:rPr>
          <w:rFonts w:ascii="Aptos" w:hAnsi="Aptos" w:cs="Arial"/>
          <w:sz w:val="21"/>
          <w:szCs w:val="21"/>
        </w:rPr>
      </w:pPr>
    </w:p>
    <w:p w14:paraId="2A317778" w14:textId="01001B6B" w:rsidR="00883D10" w:rsidRPr="00C71E09" w:rsidRDefault="00883D10" w:rsidP="00883D10">
      <w:pPr>
        <w:pStyle w:val="ListParagraph"/>
        <w:numPr>
          <w:ilvl w:val="0"/>
          <w:numId w:val="4"/>
        </w:numPr>
        <w:rPr>
          <w:rFonts w:ascii="Aptos" w:hAnsi="Aptos" w:cs="Arial"/>
          <w:sz w:val="21"/>
          <w:szCs w:val="21"/>
        </w:rPr>
      </w:pPr>
      <w:r w:rsidRPr="00C71E09">
        <w:rPr>
          <w:rFonts w:ascii="Aptos" w:hAnsi="Aptos" w:cs="Arial"/>
          <w:sz w:val="21"/>
          <w:szCs w:val="21"/>
        </w:rPr>
        <w:t xml:space="preserve">You must keep GEX Veterinary Physiotherapy informed of any </w:t>
      </w:r>
      <w:r w:rsidRPr="00C71E09">
        <w:rPr>
          <w:rFonts w:ascii="Aptos" w:hAnsi="Aptos" w:cs="Arial"/>
          <w:b/>
          <w:bCs/>
          <w:sz w:val="21"/>
          <w:szCs w:val="21"/>
        </w:rPr>
        <w:t>new medical attention</w:t>
      </w:r>
      <w:r w:rsidRPr="00C71E09">
        <w:rPr>
          <w:rFonts w:ascii="Aptos" w:hAnsi="Aptos" w:cs="Arial"/>
          <w:sz w:val="21"/>
          <w:szCs w:val="21"/>
        </w:rPr>
        <w:t xml:space="preserve"> that your animal has received (e.g. medication, investigations, conditions or changes in veterinary practice). A new veterinary consent may be required in some </w:t>
      </w:r>
      <w:proofErr w:type="gramStart"/>
      <w:r w:rsidRPr="00C71E09">
        <w:rPr>
          <w:rFonts w:ascii="Aptos" w:hAnsi="Aptos" w:cs="Arial"/>
          <w:sz w:val="21"/>
          <w:szCs w:val="21"/>
        </w:rPr>
        <w:t>scenarios,</w:t>
      </w:r>
      <w:proofErr w:type="gramEnd"/>
      <w:r w:rsidRPr="00C71E09">
        <w:rPr>
          <w:rFonts w:ascii="Aptos" w:hAnsi="Aptos" w:cs="Arial"/>
          <w:sz w:val="21"/>
          <w:szCs w:val="21"/>
        </w:rPr>
        <w:t xml:space="preserve"> however, GEX Veterinary Physiotherapy can discuss whether this is a requirement and can sought veterinary consent themselves</w:t>
      </w:r>
      <w:r w:rsidR="00300F80" w:rsidRPr="00C71E09">
        <w:rPr>
          <w:rFonts w:ascii="Aptos" w:hAnsi="Aptos" w:cs="Arial"/>
          <w:sz w:val="21"/>
          <w:szCs w:val="21"/>
        </w:rPr>
        <w:t xml:space="preserve"> if needed. </w:t>
      </w:r>
    </w:p>
    <w:p w14:paraId="3BEF3610" w14:textId="77777777" w:rsidR="00300F80" w:rsidRPr="00C71E09" w:rsidRDefault="00300F80" w:rsidP="00300F80">
      <w:pPr>
        <w:pStyle w:val="ListParagraph"/>
        <w:rPr>
          <w:rFonts w:ascii="Aptos" w:hAnsi="Aptos" w:cs="Arial"/>
          <w:sz w:val="21"/>
          <w:szCs w:val="21"/>
        </w:rPr>
      </w:pPr>
    </w:p>
    <w:p w14:paraId="13275527" w14:textId="77777777" w:rsidR="00300F80" w:rsidRPr="00C71E09" w:rsidRDefault="00883D10" w:rsidP="00300F80">
      <w:pPr>
        <w:pStyle w:val="ListParagraph"/>
        <w:numPr>
          <w:ilvl w:val="0"/>
          <w:numId w:val="4"/>
        </w:numPr>
        <w:rPr>
          <w:rFonts w:ascii="Aptos" w:hAnsi="Aptos" w:cs="Arial"/>
          <w:sz w:val="21"/>
          <w:szCs w:val="21"/>
        </w:rPr>
      </w:pPr>
      <w:r w:rsidRPr="00C71E09">
        <w:rPr>
          <w:rFonts w:ascii="Aptos" w:hAnsi="Aptos" w:cs="Arial"/>
          <w:sz w:val="21"/>
          <w:szCs w:val="21"/>
        </w:rPr>
        <w:t>You must take fully responsibility and be transparent in declaring</w:t>
      </w:r>
      <w:r w:rsidR="00300F80" w:rsidRPr="00C71E09">
        <w:rPr>
          <w:rFonts w:ascii="Aptos" w:hAnsi="Aptos" w:cs="Arial"/>
          <w:sz w:val="21"/>
          <w:szCs w:val="21"/>
        </w:rPr>
        <w:t>/</w:t>
      </w:r>
      <w:r w:rsidRPr="00C71E09">
        <w:rPr>
          <w:rFonts w:ascii="Aptos" w:hAnsi="Aptos" w:cs="Arial"/>
          <w:sz w:val="21"/>
          <w:szCs w:val="21"/>
        </w:rPr>
        <w:t>warning GEX Veterinary Physiotherap</w:t>
      </w:r>
      <w:r w:rsidR="00300F80" w:rsidRPr="00C71E09">
        <w:rPr>
          <w:rFonts w:ascii="Aptos" w:hAnsi="Aptos" w:cs="Arial"/>
          <w:sz w:val="21"/>
          <w:szCs w:val="21"/>
        </w:rPr>
        <w:t>y</w:t>
      </w:r>
      <w:r w:rsidRPr="00C71E09">
        <w:rPr>
          <w:rFonts w:ascii="Aptos" w:hAnsi="Aptos" w:cs="Arial"/>
          <w:sz w:val="21"/>
          <w:szCs w:val="21"/>
        </w:rPr>
        <w:t xml:space="preserve"> towards known dangerous/harmful behaviours which the</w:t>
      </w:r>
      <w:r w:rsidR="00300F80" w:rsidRPr="00C71E09">
        <w:rPr>
          <w:rFonts w:ascii="Aptos" w:hAnsi="Aptos" w:cs="Arial"/>
          <w:sz w:val="21"/>
          <w:szCs w:val="21"/>
        </w:rPr>
        <w:t xml:space="preserve"> animal</w:t>
      </w:r>
      <w:r w:rsidRPr="00C71E09">
        <w:rPr>
          <w:rFonts w:ascii="Aptos" w:hAnsi="Aptos" w:cs="Arial"/>
          <w:sz w:val="21"/>
          <w:szCs w:val="21"/>
        </w:rPr>
        <w:t xml:space="preserve"> may present during treatment. </w:t>
      </w:r>
    </w:p>
    <w:p w14:paraId="66FA8119" w14:textId="77777777" w:rsidR="00300F80" w:rsidRPr="00C71E09" w:rsidRDefault="00300F80" w:rsidP="00300F80">
      <w:pPr>
        <w:pStyle w:val="ListParagraph"/>
        <w:rPr>
          <w:rFonts w:ascii="Aptos" w:hAnsi="Aptos" w:cs="Arial"/>
          <w:sz w:val="21"/>
          <w:szCs w:val="21"/>
        </w:rPr>
      </w:pPr>
    </w:p>
    <w:p w14:paraId="27492C58" w14:textId="77777777" w:rsidR="00300F80" w:rsidRPr="00C71E09" w:rsidRDefault="00883D10" w:rsidP="00300F80">
      <w:pPr>
        <w:pStyle w:val="ListParagraph"/>
        <w:numPr>
          <w:ilvl w:val="0"/>
          <w:numId w:val="4"/>
        </w:numPr>
        <w:rPr>
          <w:rFonts w:ascii="Aptos" w:hAnsi="Aptos" w:cs="Arial"/>
          <w:sz w:val="21"/>
          <w:szCs w:val="21"/>
        </w:rPr>
      </w:pPr>
      <w:r w:rsidRPr="00C71E09">
        <w:rPr>
          <w:rFonts w:ascii="Aptos" w:hAnsi="Aptos" w:cs="Arial"/>
          <w:sz w:val="21"/>
          <w:szCs w:val="21"/>
        </w:rPr>
        <w:t xml:space="preserve">GEX Veterinary Physiotherapy has the right to </w:t>
      </w:r>
      <w:r w:rsidRPr="00C71E09">
        <w:rPr>
          <w:rFonts w:ascii="Aptos" w:hAnsi="Aptos" w:cs="Arial"/>
          <w:b/>
          <w:bCs/>
          <w:sz w:val="21"/>
          <w:szCs w:val="21"/>
        </w:rPr>
        <w:t>refuse to provide treatment</w:t>
      </w:r>
      <w:r w:rsidRPr="00C71E09">
        <w:rPr>
          <w:rFonts w:ascii="Aptos" w:hAnsi="Aptos" w:cs="Arial"/>
          <w:sz w:val="21"/>
          <w:szCs w:val="21"/>
        </w:rPr>
        <w:t xml:space="preserve"> if it is deemed that veterinary attention is required prior to treatment (e.g.</w:t>
      </w:r>
      <w:r w:rsidR="00442819" w:rsidRPr="00C71E09">
        <w:rPr>
          <w:rFonts w:ascii="Aptos" w:hAnsi="Aptos" w:cs="Arial"/>
          <w:sz w:val="21"/>
          <w:szCs w:val="21"/>
        </w:rPr>
        <w:t xml:space="preserve"> </w:t>
      </w:r>
      <w:r w:rsidRPr="00C71E09">
        <w:rPr>
          <w:rFonts w:ascii="Aptos" w:hAnsi="Aptos" w:cs="Arial"/>
          <w:sz w:val="21"/>
          <w:szCs w:val="21"/>
        </w:rPr>
        <w:t>new lameness</w:t>
      </w:r>
      <w:r w:rsidR="00442819" w:rsidRPr="00C71E09">
        <w:rPr>
          <w:rFonts w:ascii="Aptos" w:hAnsi="Aptos" w:cs="Arial"/>
          <w:sz w:val="21"/>
          <w:szCs w:val="21"/>
        </w:rPr>
        <w:t xml:space="preserve"> during assessment</w:t>
      </w:r>
      <w:r w:rsidRPr="00C71E09">
        <w:rPr>
          <w:rFonts w:ascii="Aptos" w:hAnsi="Aptos" w:cs="Arial"/>
          <w:sz w:val="21"/>
          <w:szCs w:val="21"/>
        </w:rPr>
        <w:t xml:space="preserve">) </w:t>
      </w:r>
      <w:r w:rsidR="00442819" w:rsidRPr="00C71E09">
        <w:rPr>
          <w:rFonts w:ascii="Aptos" w:hAnsi="Aptos" w:cs="Arial"/>
          <w:sz w:val="21"/>
          <w:szCs w:val="21"/>
        </w:rPr>
        <w:t xml:space="preserve">or if the animals presenting behaviours are a danger towards the physiotherapist. </w:t>
      </w:r>
    </w:p>
    <w:p w14:paraId="3D36E118" w14:textId="77777777" w:rsidR="00300F80" w:rsidRPr="00C71E09" w:rsidRDefault="00300F80" w:rsidP="00300F80">
      <w:pPr>
        <w:pStyle w:val="ListParagraph"/>
        <w:rPr>
          <w:rFonts w:ascii="Aptos" w:hAnsi="Aptos" w:cs="Arial"/>
          <w:sz w:val="21"/>
          <w:szCs w:val="21"/>
        </w:rPr>
      </w:pPr>
    </w:p>
    <w:p w14:paraId="227EF9FB" w14:textId="77777777" w:rsidR="00300F80" w:rsidRPr="00C71E09" w:rsidRDefault="00442819" w:rsidP="00300F80">
      <w:pPr>
        <w:pStyle w:val="ListParagraph"/>
        <w:numPr>
          <w:ilvl w:val="0"/>
          <w:numId w:val="4"/>
        </w:numPr>
        <w:rPr>
          <w:rFonts w:ascii="Aptos" w:hAnsi="Aptos" w:cs="Arial"/>
          <w:sz w:val="21"/>
          <w:szCs w:val="21"/>
        </w:rPr>
      </w:pPr>
      <w:r w:rsidRPr="00C71E09">
        <w:rPr>
          <w:rFonts w:ascii="Aptos" w:hAnsi="Aptos" w:cs="Arial"/>
          <w:sz w:val="21"/>
          <w:szCs w:val="21"/>
        </w:rPr>
        <w:t xml:space="preserve">GEX Veterinary physiotherapy has the right to contact your </w:t>
      </w:r>
      <w:proofErr w:type="gramStart"/>
      <w:r w:rsidRPr="00C71E09">
        <w:rPr>
          <w:rFonts w:ascii="Aptos" w:hAnsi="Aptos" w:cs="Arial"/>
          <w:sz w:val="21"/>
          <w:szCs w:val="21"/>
        </w:rPr>
        <w:t>animals</w:t>
      </w:r>
      <w:proofErr w:type="gramEnd"/>
      <w:r w:rsidRPr="00C71E09">
        <w:rPr>
          <w:rFonts w:ascii="Aptos" w:hAnsi="Aptos" w:cs="Arial"/>
          <w:sz w:val="21"/>
          <w:szCs w:val="21"/>
        </w:rPr>
        <w:t xml:space="preserve"> veterinary surgeon to discuss your animal, including clinical findings, appropriate treatment plans and provide updates on your </w:t>
      </w:r>
      <w:proofErr w:type="gramStart"/>
      <w:r w:rsidRPr="00C71E09">
        <w:rPr>
          <w:rFonts w:ascii="Aptos" w:hAnsi="Aptos" w:cs="Arial"/>
          <w:sz w:val="21"/>
          <w:szCs w:val="21"/>
        </w:rPr>
        <w:t>animals</w:t>
      </w:r>
      <w:proofErr w:type="gramEnd"/>
      <w:r w:rsidRPr="00C71E09">
        <w:rPr>
          <w:rFonts w:ascii="Aptos" w:hAnsi="Aptos" w:cs="Arial"/>
          <w:sz w:val="21"/>
          <w:szCs w:val="21"/>
        </w:rPr>
        <w:t xml:space="preserve"> condition. GEX Veterinary Physiotherapy</w:t>
      </w:r>
      <w:r w:rsidR="00300F80" w:rsidRPr="00C71E09">
        <w:rPr>
          <w:rFonts w:ascii="Aptos" w:hAnsi="Aptos" w:cs="Arial"/>
          <w:sz w:val="21"/>
          <w:szCs w:val="21"/>
        </w:rPr>
        <w:t xml:space="preserve"> works</w:t>
      </w:r>
      <w:r w:rsidRPr="00C71E09">
        <w:rPr>
          <w:rFonts w:ascii="Aptos" w:hAnsi="Aptos" w:cs="Arial"/>
          <w:sz w:val="21"/>
          <w:szCs w:val="21"/>
        </w:rPr>
        <w:t xml:space="preserve"> in accordance with GDPR </w:t>
      </w:r>
      <w:r w:rsidR="00300F80" w:rsidRPr="00C71E09">
        <w:rPr>
          <w:rFonts w:ascii="Aptos" w:hAnsi="Aptos" w:cs="Arial"/>
          <w:sz w:val="21"/>
          <w:szCs w:val="21"/>
        </w:rPr>
        <w:t>and will n</w:t>
      </w:r>
      <w:r w:rsidRPr="00C71E09">
        <w:rPr>
          <w:rFonts w:ascii="Aptos" w:hAnsi="Aptos" w:cs="Arial"/>
          <w:sz w:val="21"/>
          <w:szCs w:val="21"/>
        </w:rPr>
        <w:t xml:space="preserve">ot share any information with third parties. </w:t>
      </w:r>
    </w:p>
    <w:p w14:paraId="7C48D145" w14:textId="77777777" w:rsidR="00300F80" w:rsidRPr="00C71E09" w:rsidRDefault="00300F80" w:rsidP="00300F80">
      <w:pPr>
        <w:pStyle w:val="ListParagraph"/>
        <w:rPr>
          <w:rFonts w:ascii="Aptos" w:hAnsi="Aptos" w:cs="Arial"/>
          <w:sz w:val="21"/>
          <w:szCs w:val="21"/>
        </w:rPr>
      </w:pPr>
    </w:p>
    <w:p w14:paraId="138E9DF5" w14:textId="77777777" w:rsidR="00300F80" w:rsidRPr="00C71E09" w:rsidRDefault="00442819" w:rsidP="00300F80">
      <w:pPr>
        <w:pStyle w:val="ListParagraph"/>
        <w:numPr>
          <w:ilvl w:val="0"/>
          <w:numId w:val="4"/>
        </w:numPr>
        <w:rPr>
          <w:rFonts w:ascii="Aptos" w:hAnsi="Aptos" w:cs="Arial"/>
          <w:sz w:val="21"/>
          <w:szCs w:val="21"/>
        </w:rPr>
      </w:pPr>
      <w:r w:rsidRPr="00C71E09">
        <w:rPr>
          <w:rFonts w:ascii="Aptos" w:hAnsi="Aptos" w:cs="Arial"/>
          <w:sz w:val="21"/>
          <w:szCs w:val="21"/>
        </w:rPr>
        <w:t xml:space="preserve">Photos and videos may be taken during an animal treatment as a method of monitoring changes in your </w:t>
      </w:r>
      <w:proofErr w:type="gramStart"/>
      <w:r w:rsidRPr="00C71E09">
        <w:rPr>
          <w:rFonts w:ascii="Aptos" w:hAnsi="Aptos" w:cs="Arial"/>
          <w:sz w:val="21"/>
          <w:szCs w:val="21"/>
        </w:rPr>
        <w:t>animals</w:t>
      </w:r>
      <w:proofErr w:type="gramEnd"/>
      <w:r w:rsidRPr="00C71E09">
        <w:rPr>
          <w:rFonts w:ascii="Aptos" w:hAnsi="Aptos" w:cs="Arial"/>
          <w:sz w:val="21"/>
          <w:szCs w:val="21"/>
        </w:rPr>
        <w:t xml:space="preserve"> movement or condition. Only with prior permission from the owner, these photos and videos may be uploaded to GEX Veterinary Physiotherapy social pages including Instagram, Facebook and TikTok. As an owner you also have the right to take photos or record any parts of your </w:t>
      </w:r>
      <w:proofErr w:type="gramStart"/>
      <w:r w:rsidRPr="00C71E09">
        <w:rPr>
          <w:rFonts w:ascii="Aptos" w:hAnsi="Aptos" w:cs="Arial"/>
          <w:sz w:val="21"/>
          <w:szCs w:val="21"/>
        </w:rPr>
        <w:t>animals</w:t>
      </w:r>
      <w:proofErr w:type="gramEnd"/>
      <w:r w:rsidRPr="00C71E09">
        <w:rPr>
          <w:rFonts w:ascii="Aptos" w:hAnsi="Aptos" w:cs="Arial"/>
          <w:sz w:val="21"/>
          <w:szCs w:val="21"/>
        </w:rPr>
        <w:t xml:space="preserve"> treatment and share them if you wish. </w:t>
      </w:r>
    </w:p>
    <w:p w14:paraId="614E7247" w14:textId="77777777" w:rsidR="00300F80" w:rsidRPr="00C71E09" w:rsidRDefault="00300F80" w:rsidP="00300F80">
      <w:pPr>
        <w:pStyle w:val="ListParagraph"/>
        <w:rPr>
          <w:rFonts w:ascii="Aptos" w:hAnsi="Aptos" w:cs="Arial"/>
          <w:sz w:val="21"/>
          <w:szCs w:val="21"/>
        </w:rPr>
      </w:pPr>
    </w:p>
    <w:p w14:paraId="39E972F4" w14:textId="77777777" w:rsidR="00300F80" w:rsidRPr="00C71E09" w:rsidRDefault="00442819" w:rsidP="00300F80">
      <w:pPr>
        <w:pStyle w:val="ListParagraph"/>
        <w:numPr>
          <w:ilvl w:val="0"/>
          <w:numId w:val="4"/>
        </w:numPr>
        <w:rPr>
          <w:rFonts w:ascii="Aptos" w:hAnsi="Aptos" w:cs="Arial"/>
          <w:sz w:val="21"/>
          <w:szCs w:val="21"/>
        </w:rPr>
      </w:pPr>
      <w:r w:rsidRPr="00C71E09">
        <w:rPr>
          <w:rFonts w:ascii="Aptos" w:hAnsi="Aptos" w:cs="Arial"/>
          <w:sz w:val="21"/>
          <w:szCs w:val="21"/>
        </w:rPr>
        <w:t>Cancellations are accepted</w:t>
      </w:r>
      <w:r w:rsidR="008619FD" w:rsidRPr="00C71E09">
        <w:rPr>
          <w:rFonts w:ascii="Aptos" w:hAnsi="Aptos" w:cs="Arial"/>
          <w:sz w:val="21"/>
          <w:szCs w:val="21"/>
        </w:rPr>
        <w:t xml:space="preserve"> and clients are not expected to pay for the appointment (and initial assessment deposits refunded) if they have provided more than 48 </w:t>
      </w:r>
      <w:proofErr w:type="spellStart"/>
      <w:r w:rsidR="008619FD" w:rsidRPr="00C71E09">
        <w:rPr>
          <w:rFonts w:ascii="Aptos" w:hAnsi="Aptos" w:cs="Arial"/>
          <w:sz w:val="21"/>
          <w:szCs w:val="21"/>
        </w:rPr>
        <w:t>hours notice</w:t>
      </w:r>
      <w:proofErr w:type="spellEnd"/>
      <w:r w:rsidR="008619FD" w:rsidRPr="00C71E09">
        <w:rPr>
          <w:rFonts w:ascii="Aptos" w:hAnsi="Aptos" w:cs="Arial"/>
          <w:sz w:val="21"/>
          <w:szCs w:val="21"/>
        </w:rPr>
        <w:t xml:space="preserve">. However, if less than 48 </w:t>
      </w:r>
      <w:proofErr w:type="spellStart"/>
      <w:r w:rsidR="008619FD" w:rsidRPr="00C71E09">
        <w:rPr>
          <w:rFonts w:ascii="Aptos" w:hAnsi="Aptos" w:cs="Arial"/>
          <w:sz w:val="21"/>
          <w:szCs w:val="21"/>
        </w:rPr>
        <w:t>hours notice</w:t>
      </w:r>
      <w:proofErr w:type="spellEnd"/>
      <w:r w:rsidR="008619FD" w:rsidRPr="00C71E09">
        <w:rPr>
          <w:rFonts w:ascii="Aptos" w:hAnsi="Aptos" w:cs="Arial"/>
          <w:sz w:val="21"/>
          <w:szCs w:val="21"/>
        </w:rPr>
        <w:t xml:space="preserve"> is given then 50% of the appointment price is required. If less than 24 </w:t>
      </w:r>
      <w:proofErr w:type="spellStart"/>
      <w:r w:rsidR="008619FD" w:rsidRPr="00C71E09">
        <w:rPr>
          <w:rFonts w:ascii="Aptos" w:hAnsi="Aptos" w:cs="Arial"/>
          <w:sz w:val="21"/>
          <w:szCs w:val="21"/>
        </w:rPr>
        <w:t>hours notice</w:t>
      </w:r>
      <w:proofErr w:type="spellEnd"/>
      <w:r w:rsidR="008619FD" w:rsidRPr="00C71E09">
        <w:rPr>
          <w:rFonts w:ascii="Aptos" w:hAnsi="Aptos" w:cs="Arial"/>
          <w:sz w:val="21"/>
          <w:szCs w:val="21"/>
        </w:rPr>
        <w:t xml:space="preserve"> is </w:t>
      </w:r>
      <w:proofErr w:type="gramStart"/>
      <w:r w:rsidR="008619FD" w:rsidRPr="00C71E09">
        <w:rPr>
          <w:rFonts w:ascii="Aptos" w:hAnsi="Aptos" w:cs="Arial"/>
          <w:sz w:val="21"/>
          <w:szCs w:val="21"/>
        </w:rPr>
        <w:t>given</w:t>
      </w:r>
      <w:proofErr w:type="gramEnd"/>
      <w:r w:rsidR="008619FD" w:rsidRPr="00C71E09">
        <w:rPr>
          <w:rFonts w:ascii="Aptos" w:hAnsi="Aptos" w:cs="Arial"/>
          <w:sz w:val="21"/>
          <w:szCs w:val="21"/>
        </w:rPr>
        <w:t xml:space="preserve"> then clients are required to pay the full appointment price.</w:t>
      </w:r>
      <w:r w:rsidR="00300F80" w:rsidRPr="00C71E09">
        <w:rPr>
          <w:rFonts w:ascii="Aptos" w:hAnsi="Aptos" w:cs="Arial"/>
          <w:sz w:val="21"/>
          <w:szCs w:val="21"/>
        </w:rPr>
        <w:t xml:space="preserve"> </w:t>
      </w:r>
      <w:r w:rsidR="008619FD" w:rsidRPr="00C71E09">
        <w:rPr>
          <w:rFonts w:ascii="Aptos" w:hAnsi="Aptos" w:cs="Arial"/>
          <w:sz w:val="21"/>
          <w:szCs w:val="21"/>
        </w:rPr>
        <w:t xml:space="preserve">This will be considered on an individual basis as we understand unprecedented circumstances can occur. </w:t>
      </w:r>
    </w:p>
    <w:p w14:paraId="4BEBD980" w14:textId="77777777" w:rsidR="00300F80" w:rsidRPr="00C71E09" w:rsidRDefault="00300F80" w:rsidP="00300F80">
      <w:pPr>
        <w:pStyle w:val="ListParagraph"/>
        <w:rPr>
          <w:rFonts w:ascii="Aptos" w:hAnsi="Aptos" w:cs="Arial"/>
          <w:sz w:val="21"/>
          <w:szCs w:val="21"/>
        </w:rPr>
      </w:pPr>
    </w:p>
    <w:p w14:paraId="720FA70E" w14:textId="77777777" w:rsidR="00300F80" w:rsidRPr="00C71E09" w:rsidRDefault="008619FD" w:rsidP="00300F80">
      <w:pPr>
        <w:pStyle w:val="ListParagraph"/>
        <w:numPr>
          <w:ilvl w:val="0"/>
          <w:numId w:val="4"/>
        </w:numPr>
        <w:rPr>
          <w:rFonts w:ascii="Aptos" w:hAnsi="Aptos" w:cs="Arial"/>
          <w:sz w:val="21"/>
          <w:szCs w:val="21"/>
        </w:rPr>
      </w:pPr>
      <w:r w:rsidRPr="00C71E09">
        <w:rPr>
          <w:rFonts w:ascii="Aptos" w:hAnsi="Aptos" w:cs="Arial"/>
          <w:sz w:val="21"/>
          <w:szCs w:val="21"/>
        </w:rPr>
        <w:t>A deposit is required to book your first appointment (</w:t>
      </w:r>
      <w:r w:rsidR="00300F80" w:rsidRPr="00C71E09">
        <w:rPr>
          <w:rFonts w:ascii="Aptos" w:hAnsi="Aptos" w:cs="Arial"/>
          <w:sz w:val="21"/>
          <w:szCs w:val="21"/>
        </w:rPr>
        <w:t>i</w:t>
      </w:r>
      <w:r w:rsidRPr="00C71E09">
        <w:rPr>
          <w:rFonts w:ascii="Aptos" w:hAnsi="Aptos" w:cs="Arial"/>
          <w:sz w:val="21"/>
          <w:szCs w:val="21"/>
        </w:rPr>
        <w:t>nitial assessment and treatment). This deposit is solely paid by bank transfer. For the remaining balance and for any other appointments the full balance can either be paid on the day by cash, bank transfer or via the card reader carried</w:t>
      </w:r>
      <w:r w:rsidR="00300F80" w:rsidRPr="00C71E09">
        <w:rPr>
          <w:rFonts w:ascii="Aptos" w:hAnsi="Aptos" w:cs="Arial"/>
          <w:sz w:val="21"/>
          <w:szCs w:val="21"/>
        </w:rPr>
        <w:t xml:space="preserve"> (physical card, contactless or apple/google pay)</w:t>
      </w:r>
      <w:r w:rsidRPr="00C71E09">
        <w:rPr>
          <w:rFonts w:ascii="Aptos" w:hAnsi="Aptos" w:cs="Arial"/>
          <w:sz w:val="21"/>
          <w:szCs w:val="21"/>
        </w:rPr>
        <w:t>. If you have trouble making payment via any of these methods GEX Veterinary Physiotherapy does allow bank transfer after the appointment when you regain signal/</w:t>
      </w:r>
      <w:proofErr w:type="spellStart"/>
      <w:r w:rsidRPr="00C71E09">
        <w:rPr>
          <w:rFonts w:ascii="Aptos" w:hAnsi="Aptos" w:cs="Arial"/>
          <w:sz w:val="21"/>
          <w:szCs w:val="21"/>
        </w:rPr>
        <w:t>wifi</w:t>
      </w:r>
      <w:proofErr w:type="spellEnd"/>
      <w:r w:rsidRPr="00C71E09">
        <w:rPr>
          <w:rFonts w:ascii="Aptos" w:hAnsi="Aptos" w:cs="Arial"/>
          <w:sz w:val="21"/>
          <w:szCs w:val="21"/>
        </w:rPr>
        <w:t xml:space="preserve">, however, final balances are required to be paid within 48 hours. If payment is delayed, a 2% fee will be added onto your bill each day past the due date (invoice provided). </w:t>
      </w:r>
    </w:p>
    <w:p w14:paraId="5D88C8B5" w14:textId="77777777" w:rsidR="00300F80" w:rsidRPr="00C71E09" w:rsidRDefault="00300F80" w:rsidP="00300F80">
      <w:pPr>
        <w:pStyle w:val="ListParagraph"/>
        <w:rPr>
          <w:rFonts w:ascii="Aptos" w:hAnsi="Aptos" w:cs="Arial"/>
          <w:sz w:val="21"/>
          <w:szCs w:val="21"/>
        </w:rPr>
      </w:pPr>
    </w:p>
    <w:p w14:paraId="67E1C694" w14:textId="4A95DB6C" w:rsidR="00300F80" w:rsidRPr="00C71E09" w:rsidRDefault="00300F80" w:rsidP="00300F80">
      <w:pPr>
        <w:pStyle w:val="ListParagraph"/>
        <w:numPr>
          <w:ilvl w:val="0"/>
          <w:numId w:val="4"/>
        </w:numPr>
        <w:rPr>
          <w:rFonts w:ascii="Aptos" w:hAnsi="Aptos" w:cs="Arial"/>
          <w:sz w:val="21"/>
          <w:szCs w:val="21"/>
        </w:rPr>
      </w:pPr>
      <w:r w:rsidRPr="00C71E09">
        <w:rPr>
          <w:rFonts w:ascii="Aptos" w:hAnsi="Aptos" w:cs="Arial"/>
          <w:sz w:val="21"/>
          <w:szCs w:val="21"/>
        </w:rPr>
        <w:t xml:space="preserve">If you are planning on claiming the treatment back on your insurance company, treatment sessions are still required to be paid at the time of the appointment and then claimed back from your insurer at a later date. </w:t>
      </w:r>
    </w:p>
    <w:p w14:paraId="0386279B" w14:textId="77777777" w:rsidR="004027CF" w:rsidRPr="00C71E09" w:rsidRDefault="004027CF" w:rsidP="004027CF">
      <w:pPr>
        <w:pStyle w:val="ListParagraph"/>
        <w:rPr>
          <w:rFonts w:ascii="Aptos" w:hAnsi="Aptos" w:cs="Arial"/>
          <w:sz w:val="21"/>
          <w:szCs w:val="21"/>
        </w:rPr>
      </w:pPr>
    </w:p>
    <w:p w14:paraId="09200294" w14:textId="77777777" w:rsidR="00300F80" w:rsidRPr="00C71E09" w:rsidRDefault="00300F80" w:rsidP="004027CF">
      <w:pPr>
        <w:pStyle w:val="ListParagraph"/>
        <w:rPr>
          <w:rFonts w:ascii="Aptos" w:hAnsi="Aptos" w:cs="Arial"/>
          <w:sz w:val="21"/>
          <w:szCs w:val="21"/>
          <w:u w:val="single"/>
        </w:rPr>
      </w:pPr>
    </w:p>
    <w:p w14:paraId="07DEA5AA" w14:textId="68435C30" w:rsidR="004027CF" w:rsidRPr="00C71E09" w:rsidRDefault="004027CF" w:rsidP="004027CF">
      <w:pPr>
        <w:pStyle w:val="ListParagraph"/>
        <w:rPr>
          <w:rFonts w:ascii="Aptos" w:hAnsi="Aptos" w:cs="Arial"/>
          <w:sz w:val="21"/>
          <w:szCs w:val="21"/>
          <w:u w:val="single"/>
        </w:rPr>
      </w:pPr>
      <w:r w:rsidRPr="00C71E09">
        <w:rPr>
          <w:rFonts w:ascii="Aptos" w:hAnsi="Aptos" w:cs="Arial"/>
          <w:sz w:val="21"/>
          <w:szCs w:val="21"/>
          <w:u w:val="single"/>
        </w:rPr>
        <w:t xml:space="preserve">Requirements before a physiotherapy treatment: </w:t>
      </w:r>
    </w:p>
    <w:p w14:paraId="2AE64971" w14:textId="2237EBDD" w:rsidR="004027CF" w:rsidRPr="00C71E09" w:rsidRDefault="004027CF" w:rsidP="004027CF">
      <w:pPr>
        <w:pStyle w:val="ListParagraph"/>
        <w:numPr>
          <w:ilvl w:val="0"/>
          <w:numId w:val="3"/>
        </w:numPr>
        <w:rPr>
          <w:rFonts w:ascii="Aptos" w:hAnsi="Aptos" w:cs="Arial"/>
          <w:sz w:val="21"/>
          <w:szCs w:val="21"/>
        </w:rPr>
      </w:pPr>
      <w:r w:rsidRPr="00C71E09">
        <w:rPr>
          <w:rFonts w:ascii="Aptos" w:hAnsi="Aptos" w:cs="Arial"/>
          <w:sz w:val="21"/>
          <w:szCs w:val="21"/>
        </w:rPr>
        <w:t xml:space="preserve">You must provide a suitable, safe and dry place for treatment to take place. </w:t>
      </w:r>
    </w:p>
    <w:p w14:paraId="478F8903" w14:textId="0B720045" w:rsidR="00883D10" w:rsidRPr="00C71E09" w:rsidRDefault="004027CF" w:rsidP="001E50A5">
      <w:pPr>
        <w:pStyle w:val="ListParagraph"/>
        <w:numPr>
          <w:ilvl w:val="0"/>
          <w:numId w:val="3"/>
        </w:numPr>
        <w:rPr>
          <w:rFonts w:ascii="Aptos" w:hAnsi="Aptos" w:cs="Arial"/>
          <w:sz w:val="21"/>
          <w:szCs w:val="21"/>
        </w:rPr>
      </w:pPr>
      <w:r w:rsidRPr="00C71E09">
        <w:rPr>
          <w:rFonts w:ascii="Aptos" w:hAnsi="Aptos" w:cs="Arial"/>
          <w:sz w:val="21"/>
          <w:szCs w:val="21"/>
        </w:rPr>
        <w:t xml:space="preserve">Please ensure you and your </w:t>
      </w:r>
      <w:r w:rsidR="00300F80" w:rsidRPr="00C71E09">
        <w:rPr>
          <w:rFonts w:ascii="Aptos" w:hAnsi="Aptos" w:cs="Arial"/>
          <w:sz w:val="21"/>
          <w:szCs w:val="21"/>
        </w:rPr>
        <w:t>animal</w:t>
      </w:r>
      <w:r w:rsidRPr="00C71E09">
        <w:rPr>
          <w:rFonts w:ascii="Aptos" w:hAnsi="Aptos" w:cs="Arial"/>
          <w:sz w:val="21"/>
          <w:szCs w:val="21"/>
        </w:rPr>
        <w:t xml:space="preserve"> are ready on time for your allocated appointment slot. If you are late to your own appointment, treatment will only commence once you have arrived and treatment will still cease at the dedicated time. </w:t>
      </w:r>
    </w:p>
    <w:p w14:paraId="661545A7" w14:textId="185D7D81" w:rsidR="004027CF" w:rsidRPr="00C71E09" w:rsidRDefault="004027CF" w:rsidP="001E50A5">
      <w:pPr>
        <w:pStyle w:val="ListParagraph"/>
        <w:numPr>
          <w:ilvl w:val="0"/>
          <w:numId w:val="3"/>
        </w:numPr>
        <w:rPr>
          <w:rFonts w:ascii="Aptos" w:hAnsi="Aptos" w:cs="Arial"/>
          <w:sz w:val="21"/>
          <w:szCs w:val="21"/>
        </w:rPr>
      </w:pPr>
      <w:r w:rsidRPr="00C71E09">
        <w:rPr>
          <w:rFonts w:ascii="Aptos" w:hAnsi="Aptos" w:cs="Arial"/>
          <w:sz w:val="21"/>
          <w:szCs w:val="21"/>
        </w:rPr>
        <w:t xml:space="preserve">Animals must be sufficiently clean (e.g. no/little mud) and dry (e.g. </w:t>
      </w:r>
      <w:r w:rsidR="00300F80" w:rsidRPr="00C71E09">
        <w:rPr>
          <w:rFonts w:ascii="Aptos" w:hAnsi="Aptos" w:cs="Arial"/>
          <w:sz w:val="21"/>
          <w:szCs w:val="21"/>
        </w:rPr>
        <w:t>no/little</w:t>
      </w:r>
      <w:r w:rsidRPr="00C71E09">
        <w:rPr>
          <w:rFonts w:ascii="Aptos" w:hAnsi="Aptos" w:cs="Arial"/>
          <w:sz w:val="21"/>
          <w:szCs w:val="21"/>
        </w:rPr>
        <w:t xml:space="preserve"> sweat and rain) before the start of the treatment session. </w:t>
      </w:r>
    </w:p>
    <w:p w14:paraId="15E23480" w14:textId="687B2341" w:rsidR="004027CF" w:rsidRPr="00C71E09" w:rsidRDefault="004027CF" w:rsidP="001E50A5">
      <w:pPr>
        <w:pStyle w:val="ListParagraph"/>
        <w:numPr>
          <w:ilvl w:val="0"/>
          <w:numId w:val="3"/>
        </w:numPr>
        <w:rPr>
          <w:rFonts w:ascii="Aptos" w:hAnsi="Aptos" w:cs="Arial"/>
          <w:sz w:val="21"/>
          <w:szCs w:val="21"/>
        </w:rPr>
      </w:pPr>
      <w:r w:rsidRPr="00C71E09">
        <w:rPr>
          <w:rFonts w:ascii="Aptos" w:hAnsi="Aptos" w:cs="Arial"/>
          <w:sz w:val="21"/>
          <w:szCs w:val="21"/>
        </w:rPr>
        <w:t>All owners must adequately restrain their animals</w:t>
      </w:r>
      <w:r w:rsidR="00300F80" w:rsidRPr="00C71E09">
        <w:rPr>
          <w:rFonts w:ascii="Aptos" w:hAnsi="Aptos" w:cs="Arial"/>
          <w:sz w:val="21"/>
          <w:szCs w:val="21"/>
        </w:rPr>
        <w:t xml:space="preserve"> during treatment</w:t>
      </w:r>
      <w:r w:rsidRPr="00C71E09">
        <w:rPr>
          <w:rFonts w:ascii="Aptos" w:hAnsi="Aptos" w:cs="Arial"/>
          <w:sz w:val="21"/>
          <w:szCs w:val="21"/>
        </w:rPr>
        <w:t xml:space="preserve"> and be able to sufficiently control their animals.  </w:t>
      </w:r>
    </w:p>
    <w:p w14:paraId="6F393C29" w14:textId="77777777" w:rsidR="004027CF" w:rsidRPr="00C71E09" w:rsidRDefault="004027CF" w:rsidP="004027CF">
      <w:pPr>
        <w:rPr>
          <w:rFonts w:ascii="Aptos" w:hAnsi="Aptos" w:cs="Arial"/>
          <w:sz w:val="21"/>
          <w:szCs w:val="21"/>
        </w:rPr>
      </w:pPr>
    </w:p>
    <w:p w14:paraId="20393CC6" w14:textId="2C0E1EF7" w:rsidR="004027CF" w:rsidRPr="00C71E09" w:rsidRDefault="004027CF" w:rsidP="004027CF">
      <w:pPr>
        <w:ind w:left="720"/>
        <w:rPr>
          <w:rFonts w:ascii="Aptos" w:hAnsi="Aptos" w:cs="Arial"/>
          <w:sz w:val="21"/>
          <w:szCs w:val="21"/>
          <w:u w:val="single"/>
        </w:rPr>
      </w:pPr>
      <w:r w:rsidRPr="00C71E09">
        <w:rPr>
          <w:rFonts w:ascii="Aptos" w:hAnsi="Aptos" w:cs="Arial"/>
          <w:sz w:val="21"/>
          <w:szCs w:val="21"/>
          <w:u w:val="single"/>
        </w:rPr>
        <w:t xml:space="preserve">Statement </w:t>
      </w:r>
    </w:p>
    <w:p w14:paraId="46D99A44" w14:textId="11FEDF5E" w:rsidR="004027CF" w:rsidRPr="00C71E09" w:rsidRDefault="004027CF" w:rsidP="004027CF">
      <w:pPr>
        <w:ind w:left="720"/>
        <w:rPr>
          <w:rFonts w:ascii="Aptos" w:hAnsi="Aptos" w:cs="Arial"/>
          <w:sz w:val="21"/>
          <w:szCs w:val="21"/>
        </w:rPr>
      </w:pPr>
      <w:r w:rsidRPr="00C71E09">
        <w:rPr>
          <w:rFonts w:ascii="Aptos" w:hAnsi="Aptos" w:cs="Arial"/>
          <w:sz w:val="21"/>
          <w:szCs w:val="21"/>
        </w:rPr>
        <w:t xml:space="preserve">I have read, understood and agreed to the terms and conditions outlined above and will adhere to the specified information. </w:t>
      </w:r>
    </w:p>
    <w:p w14:paraId="19C68FB0" w14:textId="77777777" w:rsidR="004027CF" w:rsidRPr="00C71E09" w:rsidRDefault="004027CF" w:rsidP="004027CF">
      <w:pPr>
        <w:ind w:left="720"/>
        <w:rPr>
          <w:rFonts w:ascii="Aptos" w:hAnsi="Aptos" w:cs="Arial"/>
          <w:sz w:val="21"/>
          <w:szCs w:val="21"/>
        </w:rPr>
      </w:pPr>
    </w:p>
    <w:p w14:paraId="4DB8FE3A" w14:textId="6908D425" w:rsidR="004027CF" w:rsidRPr="00C71E09" w:rsidRDefault="004027CF" w:rsidP="004027CF">
      <w:pPr>
        <w:ind w:left="720"/>
        <w:rPr>
          <w:rFonts w:ascii="Aptos" w:hAnsi="Aptos" w:cs="Arial"/>
          <w:sz w:val="21"/>
          <w:szCs w:val="21"/>
        </w:rPr>
      </w:pPr>
      <w:r w:rsidRPr="00C71E09">
        <w:rPr>
          <w:rFonts w:ascii="Aptos" w:hAnsi="Aptos" w:cs="Arial"/>
          <w:sz w:val="21"/>
          <w:szCs w:val="21"/>
        </w:rPr>
        <w:t xml:space="preserve">PRINT NAME: </w:t>
      </w:r>
    </w:p>
    <w:p w14:paraId="269683FC" w14:textId="77777777" w:rsidR="004027CF" w:rsidRPr="00C71E09" w:rsidRDefault="004027CF" w:rsidP="004027CF">
      <w:pPr>
        <w:ind w:left="720"/>
        <w:rPr>
          <w:rFonts w:ascii="Aptos" w:hAnsi="Aptos" w:cs="Arial"/>
          <w:sz w:val="21"/>
          <w:szCs w:val="21"/>
        </w:rPr>
      </w:pPr>
    </w:p>
    <w:p w14:paraId="59302789" w14:textId="1550AE76" w:rsidR="004027CF" w:rsidRPr="00C71E09" w:rsidRDefault="004027CF" w:rsidP="004027CF">
      <w:pPr>
        <w:ind w:left="720"/>
        <w:rPr>
          <w:rFonts w:ascii="Aptos" w:hAnsi="Aptos" w:cs="Arial"/>
          <w:sz w:val="21"/>
          <w:szCs w:val="21"/>
        </w:rPr>
      </w:pPr>
      <w:r w:rsidRPr="00C71E09">
        <w:rPr>
          <w:rFonts w:ascii="Aptos" w:hAnsi="Aptos" w:cs="Arial"/>
          <w:sz w:val="21"/>
          <w:szCs w:val="21"/>
        </w:rPr>
        <w:t>DATE:</w:t>
      </w:r>
    </w:p>
    <w:p w14:paraId="52164CBD" w14:textId="77777777" w:rsidR="004027CF" w:rsidRPr="00C71E09" w:rsidRDefault="004027CF" w:rsidP="004027CF">
      <w:pPr>
        <w:ind w:left="720"/>
        <w:rPr>
          <w:rFonts w:ascii="Aptos" w:hAnsi="Aptos" w:cs="Arial"/>
          <w:sz w:val="21"/>
          <w:szCs w:val="21"/>
        </w:rPr>
      </w:pPr>
    </w:p>
    <w:p w14:paraId="35F8089E" w14:textId="77777777" w:rsidR="004027CF" w:rsidRPr="00C71E09" w:rsidRDefault="004027CF" w:rsidP="004027CF">
      <w:pPr>
        <w:ind w:left="720"/>
        <w:rPr>
          <w:rFonts w:ascii="Aptos" w:hAnsi="Aptos" w:cs="Arial"/>
          <w:sz w:val="21"/>
          <w:szCs w:val="21"/>
        </w:rPr>
      </w:pPr>
    </w:p>
    <w:p w14:paraId="1739113D" w14:textId="12E2BAC1" w:rsidR="004027CF" w:rsidRPr="00C71E09" w:rsidRDefault="004027CF" w:rsidP="004027CF">
      <w:pPr>
        <w:ind w:left="720"/>
        <w:rPr>
          <w:rFonts w:ascii="Aptos" w:hAnsi="Aptos" w:cs="Arial"/>
          <w:sz w:val="21"/>
          <w:szCs w:val="21"/>
        </w:rPr>
      </w:pPr>
      <w:r w:rsidRPr="00C71E09">
        <w:rPr>
          <w:rFonts w:ascii="Aptos" w:hAnsi="Aptos" w:cs="Arial"/>
          <w:sz w:val="21"/>
          <w:szCs w:val="21"/>
        </w:rPr>
        <w:t xml:space="preserve">SIGNATURE: </w:t>
      </w:r>
    </w:p>
    <w:p w14:paraId="7C88F6D4" w14:textId="77777777" w:rsidR="00883D10" w:rsidRPr="00C71E09" w:rsidRDefault="00883D10" w:rsidP="00883D10">
      <w:pPr>
        <w:pStyle w:val="ListParagraph"/>
        <w:rPr>
          <w:rFonts w:ascii="Arial" w:hAnsi="Arial" w:cs="Arial"/>
          <w:sz w:val="21"/>
          <w:szCs w:val="21"/>
        </w:rPr>
      </w:pPr>
    </w:p>
    <w:p w14:paraId="32122101" w14:textId="77777777" w:rsidR="00883D10" w:rsidRPr="00883D10" w:rsidRDefault="00883D10" w:rsidP="00883D10">
      <w:pPr>
        <w:rPr>
          <w:rFonts w:ascii="Arial" w:hAnsi="Arial" w:cs="Arial"/>
          <w:sz w:val="28"/>
          <w:szCs w:val="28"/>
        </w:rPr>
      </w:pPr>
    </w:p>
    <w:p w14:paraId="6636A80D" w14:textId="77777777" w:rsidR="00883D10" w:rsidRPr="00883D10" w:rsidRDefault="00883D10" w:rsidP="00883D10">
      <w:pPr>
        <w:rPr>
          <w:rFonts w:ascii="Arial" w:hAnsi="Arial" w:cs="Arial"/>
          <w:sz w:val="28"/>
          <w:szCs w:val="28"/>
        </w:rPr>
      </w:pPr>
    </w:p>
    <w:sectPr w:rsidR="00883D10" w:rsidRPr="00883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52859"/>
    <w:multiLevelType w:val="hybridMultilevel"/>
    <w:tmpl w:val="94A03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5E6CEF"/>
    <w:multiLevelType w:val="hybridMultilevel"/>
    <w:tmpl w:val="580EA2E0"/>
    <w:lvl w:ilvl="0" w:tplc="F33842F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9C019FC"/>
    <w:multiLevelType w:val="hybridMultilevel"/>
    <w:tmpl w:val="F7A4E1C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0515D8"/>
    <w:multiLevelType w:val="hybridMultilevel"/>
    <w:tmpl w:val="671881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9834379">
    <w:abstractNumId w:val="3"/>
  </w:num>
  <w:num w:numId="2" w16cid:durableId="871308601">
    <w:abstractNumId w:val="0"/>
  </w:num>
  <w:num w:numId="3" w16cid:durableId="1903365627">
    <w:abstractNumId w:val="1"/>
  </w:num>
  <w:num w:numId="4" w16cid:durableId="762839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6F8"/>
    <w:rsid w:val="000B57AA"/>
    <w:rsid w:val="002226F8"/>
    <w:rsid w:val="00300F80"/>
    <w:rsid w:val="00324C39"/>
    <w:rsid w:val="004027CF"/>
    <w:rsid w:val="00442819"/>
    <w:rsid w:val="00486817"/>
    <w:rsid w:val="00647D86"/>
    <w:rsid w:val="006D07A7"/>
    <w:rsid w:val="007A3046"/>
    <w:rsid w:val="008619FD"/>
    <w:rsid w:val="00883D10"/>
    <w:rsid w:val="00C71E09"/>
    <w:rsid w:val="00D15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02A54"/>
  <w15:chartTrackingRefBased/>
  <w15:docId w15:val="{526A5AEC-4E67-E64D-A741-B79AAB7B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6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6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6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6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6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6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6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6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6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6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6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6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6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6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6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6F8"/>
    <w:rPr>
      <w:rFonts w:eastAsiaTheme="majorEastAsia" w:cstheme="majorBidi"/>
      <w:color w:val="272727" w:themeColor="text1" w:themeTint="D8"/>
    </w:rPr>
  </w:style>
  <w:style w:type="paragraph" w:styleId="Title">
    <w:name w:val="Title"/>
    <w:basedOn w:val="Normal"/>
    <w:next w:val="Normal"/>
    <w:link w:val="TitleChar"/>
    <w:uiPriority w:val="10"/>
    <w:qFormat/>
    <w:rsid w:val="002226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6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6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6F8"/>
    <w:pPr>
      <w:spacing w:before="160"/>
      <w:jc w:val="center"/>
    </w:pPr>
    <w:rPr>
      <w:i/>
      <w:iCs/>
      <w:color w:val="404040" w:themeColor="text1" w:themeTint="BF"/>
    </w:rPr>
  </w:style>
  <w:style w:type="character" w:customStyle="1" w:styleId="QuoteChar">
    <w:name w:val="Quote Char"/>
    <w:basedOn w:val="DefaultParagraphFont"/>
    <w:link w:val="Quote"/>
    <w:uiPriority w:val="29"/>
    <w:rsid w:val="002226F8"/>
    <w:rPr>
      <w:i/>
      <w:iCs/>
      <w:color w:val="404040" w:themeColor="text1" w:themeTint="BF"/>
    </w:rPr>
  </w:style>
  <w:style w:type="paragraph" w:styleId="ListParagraph">
    <w:name w:val="List Paragraph"/>
    <w:basedOn w:val="Normal"/>
    <w:uiPriority w:val="34"/>
    <w:qFormat/>
    <w:rsid w:val="002226F8"/>
    <w:pPr>
      <w:ind w:left="720"/>
      <w:contextualSpacing/>
    </w:pPr>
  </w:style>
  <w:style w:type="character" w:styleId="IntenseEmphasis">
    <w:name w:val="Intense Emphasis"/>
    <w:basedOn w:val="DefaultParagraphFont"/>
    <w:uiPriority w:val="21"/>
    <w:qFormat/>
    <w:rsid w:val="002226F8"/>
    <w:rPr>
      <w:i/>
      <w:iCs/>
      <w:color w:val="0F4761" w:themeColor="accent1" w:themeShade="BF"/>
    </w:rPr>
  </w:style>
  <w:style w:type="paragraph" w:styleId="IntenseQuote">
    <w:name w:val="Intense Quote"/>
    <w:basedOn w:val="Normal"/>
    <w:next w:val="Normal"/>
    <w:link w:val="IntenseQuoteChar"/>
    <w:uiPriority w:val="30"/>
    <w:qFormat/>
    <w:rsid w:val="00222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6F8"/>
    <w:rPr>
      <w:i/>
      <w:iCs/>
      <w:color w:val="0F4761" w:themeColor="accent1" w:themeShade="BF"/>
    </w:rPr>
  </w:style>
  <w:style w:type="character" w:styleId="IntenseReference">
    <w:name w:val="Intense Reference"/>
    <w:basedOn w:val="DefaultParagraphFont"/>
    <w:uiPriority w:val="32"/>
    <w:qFormat/>
    <w:rsid w:val="002226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Gracie Exler</dc:creator>
  <cp:keywords/>
  <dc:description/>
  <cp:lastModifiedBy>Gracie Exler</cp:lastModifiedBy>
  <cp:revision>4</cp:revision>
  <dcterms:created xsi:type="dcterms:W3CDTF">2026-06-07T17:35:00Z</dcterms:created>
  <dcterms:modified xsi:type="dcterms:W3CDTF">2026-06-07T19:32:00Z</dcterms:modified>
</cp:coreProperties>
</file>